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0" w:rsidRDefault="00C116A2">
      <w:pPr>
        <w:rPr>
          <w:sz w:val="48"/>
          <w:szCs w:val="48"/>
        </w:rPr>
      </w:pPr>
      <w:r>
        <w:rPr>
          <w:sz w:val="48"/>
          <w:szCs w:val="48"/>
        </w:rPr>
        <w:t>CG 8.18.2023 35 Calls</w:t>
      </w: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Delta: 42</w:t>
      </w: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Gamma: 12</w:t>
      </w: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Gamma is a derivative of Delta</w:t>
      </w:r>
    </w:p>
    <w:p w:rsidR="00C116A2" w:rsidRDefault="00C116A2">
      <w:pPr>
        <w:rPr>
          <w:sz w:val="48"/>
          <w:szCs w:val="48"/>
        </w:rPr>
      </w:pP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If CG goes up to $35.15, the delta of the 8.18.2023 35 Calls is NOT 42 anymore</w:t>
      </w:r>
    </w:p>
    <w:p w:rsidR="00C116A2" w:rsidRDefault="00C116A2">
      <w:pPr>
        <w:rPr>
          <w:sz w:val="48"/>
          <w:szCs w:val="48"/>
        </w:rPr>
      </w:pP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Delta will NOW be 42 plus 12: 54</w:t>
      </w:r>
    </w:p>
    <w:p w:rsidR="00C116A2" w:rsidRDefault="00C116A2">
      <w:pPr>
        <w:rPr>
          <w:sz w:val="48"/>
          <w:szCs w:val="48"/>
        </w:rPr>
      </w:pPr>
      <w:r>
        <w:rPr>
          <w:sz w:val="48"/>
          <w:szCs w:val="48"/>
        </w:rPr>
        <w:t>So, now second level thinking our option should go up the delta plus the gamma</w:t>
      </w: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  <w:r>
        <w:rPr>
          <w:sz w:val="48"/>
          <w:szCs w:val="48"/>
        </w:rPr>
        <w:t>The CG 7.21.2023 35 Calls at $.</w:t>
      </w:r>
      <w:proofErr w:type="gramStart"/>
      <w:r>
        <w:rPr>
          <w:sz w:val="48"/>
          <w:szCs w:val="48"/>
        </w:rPr>
        <w:t>35 ,</w:t>
      </w:r>
      <w:proofErr w:type="gramEnd"/>
      <w:r>
        <w:rPr>
          <w:sz w:val="48"/>
          <w:szCs w:val="48"/>
        </w:rPr>
        <w:t xml:space="preserve"> 8 DTE</w:t>
      </w:r>
    </w:p>
    <w:p w:rsidR="005102FF" w:rsidRDefault="005102FF">
      <w:pPr>
        <w:rPr>
          <w:sz w:val="48"/>
          <w:szCs w:val="48"/>
        </w:rPr>
      </w:pPr>
      <w:r>
        <w:rPr>
          <w:sz w:val="48"/>
          <w:szCs w:val="48"/>
        </w:rPr>
        <w:t>The CG 8.18.2023 35 Calls are $.95, 36 DTE</w:t>
      </w:r>
    </w:p>
    <w:p w:rsidR="005102FF" w:rsidRDefault="005102FF">
      <w:pPr>
        <w:rPr>
          <w:sz w:val="48"/>
          <w:szCs w:val="48"/>
        </w:rPr>
      </w:pPr>
    </w:p>
    <w:p w:rsidR="005102FF" w:rsidRDefault="005102FF">
      <w:pPr>
        <w:rPr>
          <w:sz w:val="48"/>
          <w:szCs w:val="48"/>
        </w:rPr>
      </w:pPr>
      <w:r>
        <w:rPr>
          <w:sz w:val="48"/>
          <w:szCs w:val="48"/>
        </w:rPr>
        <w:t>The July Calls will decay at $.043</w:t>
      </w:r>
    </w:p>
    <w:p w:rsidR="005102FF" w:rsidRPr="00C116A2" w:rsidRDefault="005102FF">
      <w:pPr>
        <w:rPr>
          <w:sz w:val="48"/>
          <w:szCs w:val="48"/>
        </w:rPr>
      </w:pPr>
      <w:r>
        <w:rPr>
          <w:sz w:val="48"/>
          <w:szCs w:val="48"/>
        </w:rPr>
        <w:t>The August Calls will decay at $.026</w:t>
      </w:r>
      <w:bookmarkStart w:id="0" w:name="_GoBack"/>
      <w:bookmarkEnd w:id="0"/>
    </w:p>
    <w:sectPr w:rsidR="005102FF" w:rsidRPr="00C1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A2"/>
    <w:rsid w:val="005102FF"/>
    <w:rsid w:val="00C116A2"/>
    <w:rsid w:val="00E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2023-07-13T15:17:00Z</dcterms:created>
  <dcterms:modified xsi:type="dcterms:W3CDTF">2023-07-13T15:28:00Z</dcterms:modified>
</cp:coreProperties>
</file>